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204E9" w14:textId="4E712600" w:rsidR="00DB4870" w:rsidRPr="00DB4870" w:rsidRDefault="00DB4870" w:rsidP="00DB4870">
      <w:pPr>
        <w:jc w:val="center"/>
      </w:pPr>
      <w:bookmarkStart w:id="0" w:name="_GoBack"/>
    </w:p>
    <w:p w14:paraId="6BD342F9" w14:textId="77777777" w:rsidR="00DB4870" w:rsidRPr="00DB4870" w:rsidRDefault="00DB4870" w:rsidP="00DB4870">
      <w:pPr>
        <w:jc w:val="center"/>
      </w:pPr>
      <w:r w:rsidRPr="00DB4870">
        <w:t>March 3, 2019</w:t>
      </w:r>
    </w:p>
    <w:p w14:paraId="22BD2C9D" w14:textId="65CBB21A" w:rsidR="00DB4870" w:rsidRPr="00DB4870" w:rsidRDefault="00DB4870" w:rsidP="00DB4870">
      <w:pPr>
        <w:jc w:val="center"/>
      </w:pPr>
      <w:r w:rsidRPr="00DB4870">
        <w:t>Sundays 9:00 am                                                                            WKYT     Channel 27-2</w:t>
      </w:r>
    </w:p>
    <w:p w14:paraId="4E655B13" w14:textId="527C830F" w:rsidR="00DB4870" w:rsidRPr="00DB4870" w:rsidRDefault="00DB4870" w:rsidP="00DB4870">
      <w:pPr>
        <w:jc w:val="center"/>
      </w:pPr>
      <w:r w:rsidRPr="00DB4870">
        <w:rPr>
          <w:b/>
          <w:bCs/>
          <w:i/>
          <w:iCs/>
        </w:rPr>
        <w:t>It is requested that all children under the age of five stay in our nursery</w:t>
      </w:r>
    </w:p>
    <w:p w14:paraId="2163D227" w14:textId="77777777" w:rsidR="00DB4870" w:rsidRPr="00DB4870" w:rsidRDefault="00DB4870" w:rsidP="00DB4870">
      <w:pPr>
        <w:jc w:val="center"/>
      </w:pPr>
      <w:proofErr w:type="gramStart"/>
      <w:r w:rsidRPr="00DB4870">
        <w:rPr>
          <w:b/>
          <w:bCs/>
          <w:i/>
          <w:iCs/>
        </w:rPr>
        <w:t>so</w:t>
      </w:r>
      <w:proofErr w:type="gramEnd"/>
      <w:r w:rsidRPr="00DB4870">
        <w:rPr>
          <w:b/>
          <w:bCs/>
          <w:i/>
          <w:iCs/>
        </w:rPr>
        <w:t xml:space="preserve"> there will be no distractions during the preaching of the Gospel</w:t>
      </w:r>
    </w:p>
    <w:p w14:paraId="0D81EB60" w14:textId="0DBCBAB5" w:rsidR="00DB4870" w:rsidRPr="00DB4870" w:rsidRDefault="00DB4870" w:rsidP="00DB4870">
      <w:pPr>
        <w:jc w:val="center"/>
      </w:pPr>
    </w:p>
    <w:p w14:paraId="4C2F871C" w14:textId="77777777" w:rsidR="00DB4870" w:rsidRPr="00DB4870" w:rsidRDefault="00DB4870" w:rsidP="00DB4870">
      <w:pPr>
        <w:jc w:val="center"/>
      </w:pPr>
      <w:r w:rsidRPr="00DB4870">
        <w:t>Jesus, the Lord, my Savior is</w:t>
      </w:r>
    </w:p>
    <w:p w14:paraId="565F10B7" w14:textId="77777777" w:rsidR="00DB4870" w:rsidRPr="00DB4870" w:rsidRDefault="00DB4870" w:rsidP="00DB4870">
      <w:pPr>
        <w:jc w:val="center"/>
      </w:pPr>
      <w:r w:rsidRPr="00DB4870">
        <w:t>My Shepherd and my God</w:t>
      </w:r>
    </w:p>
    <w:p w14:paraId="18112AA1" w14:textId="77777777" w:rsidR="00DB4870" w:rsidRPr="00DB4870" w:rsidRDefault="00DB4870" w:rsidP="00DB4870">
      <w:pPr>
        <w:jc w:val="center"/>
      </w:pPr>
      <w:r w:rsidRPr="00DB4870">
        <w:t>My light, my life, my joy, my bliss</w:t>
      </w:r>
    </w:p>
    <w:p w14:paraId="659D1669" w14:textId="1C536695" w:rsidR="00DB4870" w:rsidRPr="00DB4870" w:rsidRDefault="00DB4870" w:rsidP="00DB4870">
      <w:pPr>
        <w:jc w:val="center"/>
      </w:pPr>
      <w:r w:rsidRPr="00DB4870">
        <w:t>I in His grace rejoice.</w:t>
      </w:r>
    </w:p>
    <w:p w14:paraId="5671B5A0" w14:textId="469317C7" w:rsidR="00DB4870" w:rsidRPr="00DB4870" w:rsidRDefault="00DB4870" w:rsidP="00DB4870">
      <w:pPr>
        <w:jc w:val="center"/>
      </w:pPr>
    </w:p>
    <w:p w14:paraId="6351A226" w14:textId="77777777" w:rsidR="00DB4870" w:rsidRPr="00DB4870" w:rsidRDefault="00DB4870" w:rsidP="00DB4870">
      <w:pPr>
        <w:jc w:val="center"/>
      </w:pPr>
      <w:proofErr w:type="spellStart"/>
      <w:r w:rsidRPr="00DB4870">
        <w:t>What’er</w:t>
      </w:r>
      <w:proofErr w:type="spellEnd"/>
      <w:r w:rsidRPr="00DB4870">
        <w:t xml:space="preserve"> I need in Jesus dwells</w:t>
      </w:r>
    </w:p>
    <w:p w14:paraId="4DC682A4" w14:textId="77777777" w:rsidR="00DB4870" w:rsidRPr="00DB4870" w:rsidRDefault="00DB4870" w:rsidP="00DB4870">
      <w:pPr>
        <w:jc w:val="center"/>
      </w:pPr>
      <w:r w:rsidRPr="00DB4870">
        <w:t>And there it dwells for me</w:t>
      </w:r>
    </w:p>
    <w:p w14:paraId="538EAA90" w14:textId="77777777" w:rsidR="00DB4870" w:rsidRPr="00DB4870" w:rsidRDefault="00DB4870" w:rsidP="00DB4870">
      <w:pPr>
        <w:jc w:val="center"/>
      </w:pPr>
      <w:proofErr w:type="spellStart"/>
      <w:r w:rsidRPr="00DB4870">
        <w:t>‘Tis</w:t>
      </w:r>
      <w:proofErr w:type="spellEnd"/>
      <w:r w:rsidRPr="00DB4870">
        <w:t xml:space="preserve"> Christ my earthen vessel fills</w:t>
      </w:r>
    </w:p>
    <w:p w14:paraId="2332401D" w14:textId="77777777" w:rsidR="00DB4870" w:rsidRPr="00DB4870" w:rsidRDefault="00DB4870" w:rsidP="00DB4870">
      <w:pPr>
        <w:jc w:val="center"/>
      </w:pPr>
      <w:r w:rsidRPr="00DB4870">
        <w:t>In Whom I stand complete.</w:t>
      </w:r>
    </w:p>
    <w:p w14:paraId="59D25E4B" w14:textId="1404093C" w:rsidR="00DB4870" w:rsidRPr="00DB4870" w:rsidRDefault="00DB4870" w:rsidP="00DB4870">
      <w:pPr>
        <w:jc w:val="center"/>
      </w:pPr>
    </w:p>
    <w:p w14:paraId="76784134" w14:textId="77777777" w:rsidR="00DB4870" w:rsidRPr="00DB4870" w:rsidRDefault="00DB4870" w:rsidP="00DB4870">
      <w:pPr>
        <w:jc w:val="center"/>
      </w:pPr>
      <w:r w:rsidRPr="00DB4870">
        <w:t>Worthy the Lamb, shall be my song</w:t>
      </w:r>
    </w:p>
    <w:p w14:paraId="7E6A5F8C" w14:textId="77777777" w:rsidR="00DB4870" w:rsidRPr="00DB4870" w:rsidRDefault="00DB4870" w:rsidP="00DB4870">
      <w:pPr>
        <w:jc w:val="center"/>
      </w:pPr>
      <w:r w:rsidRPr="00DB4870">
        <w:t>For He for me was slain</w:t>
      </w:r>
    </w:p>
    <w:p w14:paraId="51E08135" w14:textId="77777777" w:rsidR="00DB4870" w:rsidRPr="00DB4870" w:rsidRDefault="00DB4870" w:rsidP="00DB4870">
      <w:pPr>
        <w:jc w:val="center"/>
      </w:pPr>
      <w:r w:rsidRPr="00DB4870">
        <w:t xml:space="preserve">And with me all the </w:t>
      </w:r>
      <w:proofErr w:type="spellStart"/>
      <w:r w:rsidRPr="00DB4870">
        <w:t>heav’nly</w:t>
      </w:r>
      <w:proofErr w:type="spellEnd"/>
      <w:r w:rsidRPr="00DB4870">
        <w:t xml:space="preserve"> throng</w:t>
      </w:r>
    </w:p>
    <w:p w14:paraId="2CC9B821" w14:textId="79E2F166" w:rsidR="00DB4870" w:rsidRPr="00DB4870" w:rsidRDefault="00DB4870" w:rsidP="00DB4870">
      <w:pPr>
        <w:jc w:val="center"/>
      </w:pPr>
      <w:r w:rsidRPr="00DB4870">
        <w:t>Shall join and say “Amen!”</w:t>
      </w:r>
    </w:p>
    <w:p w14:paraId="51A996B7" w14:textId="1253D583" w:rsidR="00DB4870" w:rsidRPr="00DB4870" w:rsidRDefault="00DB4870" w:rsidP="00DB4870">
      <w:pPr>
        <w:jc w:val="center"/>
      </w:pPr>
    </w:p>
    <w:p w14:paraId="7207C451" w14:textId="3532B504" w:rsidR="00DB4870" w:rsidRPr="00DB4870" w:rsidRDefault="00DB4870" w:rsidP="00DB4870">
      <w:pPr>
        <w:jc w:val="center"/>
      </w:pPr>
      <w:r w:rsidRPr="00DB4870">
        <w:t>(Tune: “According to Thy Gracious Word” p. 192)</w:t>
      </w:r>
    </w:p>
    <w:p w14:paraId="2F034F76" w14:textId="75573DA8" w:rsidR="00DB4870" w:rsidRPr="00DB4870" w:rsidRDefault="00DB4870" w:rsidP="00DB4870">
      <w:pPr>
        <w:jc w:val="center"/>
      </w:pPr>
    </w:p>
    <w:p w14:paraId="2D0C3B68" w14:textId="2EE542C1" w:rsidR="00DB4870" w:rsidRPr="00DB4870" w:rsidRDefault="00DB4870" w:rsidP="00DB4870">
      <w:pPr>
        <w:jc w:val="center"/>
      </w:pPr>
      <w:r w:rsidRPr="00DB4870">
        <w:t>*****</w:t>
      </w:r>
    </w:p>
    <w:p w14:paraId="494FE0F1" w14:textId="7BD2E247" w:rsidR="00DB4870" w:rsidRPr="00DB4870" w:rsidRDefault="00DB4870" w:rsidP="00DB4870">
      <w:pPr>
        <w:jc w:val="center"/>
      </w:pPr>
      <w:r w:rsidRPr="00DB4870">
        <w:t>We extend our sincere sympathy to the family of Mitch and Carla Bryan on the death of Carla’s father, Carl Griffith.</w:t>
      </w:r>
    </w:p>
    <w:p w14:paraId="1875676D" w14:textId="643FBFF1" w:rsidR="00DB4870" w:rsidRPr="00DB4870" w:rsidRDefault="00DB4870" w:rsidP="00DB4870">
      <w:pPr>
        <w:jc w:val="center"/>
      </w:pPr>
    </w:p>
    <w:p w14:paraId="6B0D8D52" w14:textId="77777777" w:rsidR="00DB4870" w:rsidRPr="00DB4870" w:rsidRDefault="00DB4870" w:rsidP="00DB4870">
      <w:pPr>
        <w:jc w:val="center"/>
      </w:pPr>
      <w:r w:rsidRPr="00DB4870">
        <w:t>CONFERENCE SCHEDULE</w:t>
      </w:r>
    </w:p>
    <w:p w14:paraId="01F382FF" w14:textId="7CB36E05" w:rsidR="00DB4870" w:rsidRPr="00DB4870" w:rsidRDefault="00DB4870" w:rsidP="00DB4870">
      <w:pPr>
        <w:jc w:val="center"/>
      </w:pPr>
      <w:r w:rsidRPr="00DB4870">
        <w:t>Friday March 8</w:t>
      </w:r>
      <w:r w:rsidRPr="00DB4870">
        <w:rPr>
          <w:vertAlign w:val="superscript"/>
        </w:rPr>
        <w:t>th</w:t>
      </w:r>
      <w:r w:rsidRPr="00DB4870">
        <w:t>       7:00</w:t>
      </w:r>
      <w:proofErr w:type="gramStart"/>
      <w:r w:rsidRPr="00DB4870">
        <w:t>pm  Donnie</w:t>
      </w:r>
      <w:proofErr w:type="gramEnd"/>
      <w:r w:rsidRPr="00DB4870">
        <w:t xml:space="preserve"> Bell &amp; Dave </w:t>
      </w:r>
      <w:proofErr w:type="spellStart"/>
      <w:r w:rsidRPr="00DB4870">
        <w:t>Eddmenson</w:t>
      </w:r>
      <w:proofErr w:type="spellEnd"/>
    </w:p>
    <w:p w14:paraId="75F51C04" w14:textId="0A909E1F" w:rsidR="00DB4870" w:rsidRPr="00DB4870" w:rsidRDefault="00DB4870" w:rsidP="00DB4870">
      <w:pPr>
        <w:jc w:val="center"/>
      </w:pPr>
      <w:r w:rsidRPr="00DB4870">
        <w:lastRenderedPageBreak/>
        <w:t>Saturday March 9</w:t>
      </w:r>
      <w:proofErr w:type="gramStart"/>
      <w:r w:rsidRPr="00DB4870">
        <w:rPr>
          <w:vertAlign w:val="superscript"/>
        </w:rPr>
        <w:t>th</w:t>
      </w:r>
      <w:r w:rsidRPr="00DB4870">
        <w:t>  10:00</w:t>
      </w:r>
      <w:proofErr w:type="gramEnd"/>
      <w:r w:rsidRPr="00DB4870">
        <w:t>am Chris Cunningham  &amp; John Chapman</w:t>
      </w:r>
    </w:p>
    <w:p w14:paraId="5740CC2D" w14:textId="690EB8BE" w:rsidR="00DB4870" w:rsidRPr="00DB4870" w:rsidRDefault="00DB4870" w:rsidP="00DB4870">
      <w:pPr>
        <w:jc w:val="center"/>
      </w:pPr>
      <w:r w:rsidRPr="00DB4870">
        <w:t>Saturday March 9</w:t>
      </w:r>
      <w:r w:rsidRPr="00DB4870">
        <w:rPr>
          <w:vertAlign w:val="superscript"/>
        </w:rPr>
        <w:t>th</w:t>
      </w:r>
      <w:r w:rsidRPr="00DB4870">
        <w:t xml:space="preserve">    6:00pm Greg </w:t>
      </w:r>
      <w:proofErr w:type="spellStart"/>
      <w:r w:rsidRPr="00DB4870">
        <w:t>Elmquist</w:t>
      </w:r>
      <w:proofErr w:type="spellEnd"/>
      <w:r w:rsidRPr="00DB4870">
        <w:t xml:space="preserve"> &amp; Don Fortner</w:t>
      </w:r>
    </w:p>
    <w:p w14:paraId="6BE5BB87" w14:textId="74D234AD" w:rsidR="00DB4870" w:rsidRPr="00DB4870" w:rsidRDefault="00DB4870" w:rsidP="00DB4870">
      <w:pPr>
        <w:jc w:val="center"/>
      </w:pPr>
      <w:r w:rsidRPr="00DB4870">
        <w:t>Sunday March 10</w:t>
      </w:r>
      <w:proofErr w:type="gramStart"/>
      <w:r w:rsidRPr="00DB4870">
        <w:rPr>
          <w:vertAlign w:val="superscript"/>
        </w:rPr>
        <w:t>th</w:t>
      </w:r>
      <w:r w:rsidRPr="00DB4870">
        <w:t>  10:00</w:t>
      </w:r>
      <w:proofErr w:type="gramEnd"/>
      <w:r w:rsidRPr="00DB4870">
        <w:t>am  Clay Curtis &amp; Joe Terrell</w:t>
      </w:r>
    </w:p>
    <w:p w14:paraId="67581A6F" w14:textId="3F3BC104" w:rsidR="00DB4870" w:rsidRPr="00DB4870" w:rsidRDefault="00DB4870" w:rsidP="00DB4870">
      <w:pPr>
        <w:jc w:val="center"/>
      </w:pPr>
    </w:p>
    <w:p w14:paraId="39FAFFD9" w14:textId="77777777" w:rsidR="00DB4870" w:rsidRPr="00DB4870" w:rsidRDefault="00DB4870" w:rsidP="00DB4870">
      <w:pPr>
        <w:jc w:val="center"/>
      </w:pPr>
      <w:r w:rsidRPr="00DB4870">
        <w:t>(Please note - daylight savings begins March 10</w:t>
      </w:r>
      <w:r w:rsidRPr="00DB4870">
        <w:rPr>
          <w:vertAlign w:val="superscript"/>
        </w:rPr>
        <w:t>th</w:t>
      </w:r>
      <w:r w:rsidRPr="00DB4870">
        <w:t>– move your clocks an hour ahead Saturday night)</w:t>
      </w:r>
    </w:p>
    <w:p w14:paraId="6D35F468" w14:textId="72688D24" w:rsidR="00DB4870" w:rsidRPr="00DB4870" w:rsidRDefault="00DB4870" w:rsidP="00DB4870">
      <w:pPr>
        <w:jc w:val="center"/>
      </w:pPr>
    </w:p>
    <w:p w14:paraId="49EE2C0C" w14:textId="77777777" w:rsidR="00DB4870" w:rsidRPr="00DB4870" w:rsidRDefault="00DB4870" w:rsidP="00DB4870">
      <w:pPr>
        <w:jc w:val="center"/>
      </w:pPr>
      <w:r w:rsidRPr="00DB4870">
        <w:t>NO WEDNESDAY SERVICE THIS WEEK</w:t>
      </w:r>
    </w:p>
    <w:p w14:paraId="511CA259" w14:textId="2FFBA45A" w:rsidR="00DB4870" w:rsidRPr="00DB4870" w:rsidRDefault="00DB4870" w:rsidP="00DB4870">
      <w:pPr>
        <w:jc w:val="center"/>
      </w:pPr>
    </w:p>
    <w:p w14:paraId="528D0FF1" w14:textId="63DCD75A" w:rsidR="00DB4870" w:rsidRPr="00DB4870" w:rsidRDefault="00DB4870" w:rsidP="00DB4870">
      <w:pPr>
        <w:jc w:val="center"/>
      </w:pPr>
      <w:r w:rsidRPr="00DB4870">
        <w:t>VBS June 18-20</w:t>
      </w:r>
    </w:p>
    <w:p w14:paraId="08A961B4" w14:textId="2A3E7C8D" w:rsidR="00DB4870" w:rsidRPr="00DB4870" w:rsidRDefault="00DB4870" w:rsidP="00DB4870">
      <w:pPr>
        <w:jc w:val="center"/>
      </w:pPr>
    </w:p>
    <w:p w14:paraId="6515DF00" w14:textId="3A3CF36E" w:rsidR="00DB4870" w:rsidRPr="00DB4870" w:rsidRDefault="00DB4870" w:rsidP="00DB4870">
      <w:pPr>
        <w:jc w:val="center"/>
      </w:pPr>
      <w:r w:rsidRPr="00DB4870">
        <w:t>Birthdays</w:t>
      </w:r>
    </w:p>
    <w:p w14:paraId="1318EE13" w14:textId="77777777" w:rsidR="00DB4870" w:rsidRPr="00DB4870" w:rsidRDefault="00DB4870" w:rsidP="00DB4870">
      <w:pPr>
        <w:jc w:val="center"/>
      </w:pPr>
      <w:r w:rsidRPr="00DB4870">
        <w:t>4</w:t>
      </w:r>
      <w:r w:rsidRPr="00DB4870">
        <w:rPr>
          <w:vertAlign w:val="superscript"/>
        </w:rPr>
        <w:t>th</w:t>
      </w:r>
      <w:r w:rsidRPr="00DB4870">
        <w:t>– Hannah Frye          5</w:t>
      </w:r>
      <w:r w:rsidRPr="00DB4870">
        <w:rPr>
          <w:vertAlign w:val="superscript"/>
        </w:rPr>
        <w:t>th</w:t>
      </w:r>
      <w:r w:rsidRPr="00DB4870">
        <w:t>– Savannah Grubb          5</w:t>
      </w:r>
      <w:r w:rsidRPr="00DB4870">
        <w:rPr>
          <w:vertAlign w:val="superscript"/>
        </w:rPr>
        <w:t>th</w:t>
      </w:r>
      <w:r w:rsidRPr="00DB4870">
        <w:t>- Michelle Grubb</w:t>
      </w:r>
    </w:p>
    <w:p w14:paraId="3E721808" w14:textId="4F53A45E" w:rsidR="00DB4870" w:rsidRPr="00DB4870" w:rsidRDefault="00DB4870" w:rsidP="00DB4870">
      <w:pPr>
        <w:jc w:val="center"/>
      </w:pPr>
      <w:r w:rsidRPr="00DB4870">
        <w:t>7</w:t>
      </w:r>
      <w:r w:rsidRPr="00DB4870">
        <w:rPr>
          <w:vertAlign w:val="superscript"/>
        </w:rPr>
        <w:t>th</w:t>
      </w:r>
      <w:r w:rsidRPr="00DB4870">
        <w:t>– Daisy Martin                     8</w:t>
      </w:r>
      <w:r w:rsidRPr="00DB4870">
        <w:rPr>
          <w:vertAlign w:val="superscript"/>
        </w:rPr>
        <w:t>th</w:t>
      </w:r>
      <w:r w:rsidRPr="00DB4870">
        <w:t>– Clare Charron</w:t>
      </w:r>
    </w:p>
    <w:p w14:paraId="3A10CF89" w14:textId="56D58915" w:rsidR="00DB4870" w:rsidRPr="00DB4870" w:rsidRDefault="00DB4870" w:rsidP="00DB4870">
      <w:pPr>
        <w:jc w:val="center"/>
      </w:pPr>
    </w:p>
    <w:p w14:paraId="31F69270" w14:textId="58F8C9C9" w:rsidR="00DB4870" w:rsidRPr="00DB4870" w:rsidRDefault="00DB4870" w:rsidP="00DB4870">
      <w:pPr>
        <w:jc w:val="center"/>
      </w:pPr>
      <w:r w:rsidRPr="00DB4870">
        <w:rPr>
          <w:i/>
          <w:iCs/>
        </w:rPr>
        <w:t xml:space="preserve">“He that being often reproved </w:t>
      </w:r>
      <w:proofErr w:type="spellStart"/>
      <w:r w:rsidRPr="00DB4870">
        <w:rPr>
          <w:i/>
          <w:iCs/>
        </w:rPr>
        <w:t>hardeneth</w:t>
      </w:r>
      <w:proofErr w:type="spellEnd"/>
      <w:r w:rsidRPr="00DB4870">
        <w:rPr>
          <w:i/>
          <w:iCs/>
        </w:rPr>
        <w:t xml:space="preserve"> his neck, shall suddenly be destroyed, and that without remedy.”                          - Proverbs 29:1</w:t>
      </w:r>
    </w:p>
    <w:p w14:paraId="5B5C9A18" w14:textId="77777777" w:rsidR="00DB4870" w:rsidRPr="00DB4870" w:rsidRDefault="00DB4870" w:rsidP="00DB4870">
      <w:pPr>
        <w:jc w:val="center"/>
      </w:pPr>
      <w:r w:rsidRPr="00DB4870">
        <w:t>WHAT IS CHRISTIAN CHARITY?</w:t>
      </w:r>
    </w:p>
    <w:p w14:paraId="0A906888" w14:textId="5D42C554" w:rsidR="00DB4870" w:rsidRPr="00DB4870" w:rsidRDefault="00DB4870" w:rsidP="00DB4870">
      <w:pPr>
        <w:jc w:val="center"/>
      </w:pPr>
      <w:r w:rsidRPr="00DB4870">
        <w:t>It is defined by what it does.  Paul tells us in </w:t>
      </w:r>
      <w:r w:rsidRPr="00DB4870">
        <w:rPr>
          <w:i/>
          <w:iCs/>
        </w:rPr>
        <w:t>I Corinthians 13</w:t>
      </w:r>
      <w:r w:rsidRPr="00DB4870">
        <w:t>that it </w:t>
      </w:r>
      <w:r w:rsidRPr="00DB4870">
        <w:rPr>
          <w:i/>
          <w:iCs/>
        </w:rPr>
        <w:t>suffers long</w:t>
      </w:r>
      <w:r w:rsidRPr="00DB4870">
        <w:t xml:space="preserve">…is patient and </w:t>
      </w:r>
      <w:proofErr w:type="gramStart"/>
      <w:r w:rsidRPr="00DB4870">
        <w:t>forbearing, and</w:t>
      </w:r>
      <w:proofErr w:type="gramEnd"/>
      <w:r w:rsidRPr="00DB4870">
        <w:t xml:space="preserve"> is </w:t>
      </w:r>
      <w:r w:rsidRPr="00DB4870">
        <w:rPr>
          <w:i/>
          <w:iCs/>
        </w:rPr>
        <w:t>kind</w:t>
      </w:r>
      <w:r w:rsidRPr="00DB4870">
        <w:t>…gracious and easy.  Charity </w:t>
      </w:r>
      <w:proofErr w:type="spellStart"/>
      <w:r w:rsidRPr="00DB4870">
        <w:rPr>
          <w:i/>
          <w:iCs/>
        </w:rPr>
        <w:t>envieth</w:t>
      </w:r>
      <w:proofErr w:type="spellEnd"/>
      <w:r w:rsidRPr="00DB4870">
        <w:rPr>
          <w:i/>
          <w:iCs/>
        </w:rPr>
        <w:t xml:space="preserve"> </w:t>
      </w:r>
      <w:proofErr w:type="spellStart"/>
      <w:r w:rsidRPr="00DB4870">
        <w:rPr>
          <w:i/>
          <w:iCs/>
        </w:rPr>
        <w:t>not</w:t>
      </w:r>
      <w:r w:rsidRPr="00DB4870">
        <w:t>the</w:t>
      </w:r>
      <w:proofErr w:type="spellEnd"/>
      <w:r w:rsidRPr="00DB4870">
        <w:t xml:space="preserve"> gifts, blessings or position of others.  It does </w:t>
      </w:r>
      <w:r w:rsidRPr="00DB4870">
        <w:rPr>
          <w:i/>
          <w:iCs/>
        </w:rPr>
        <w:t xml:space="preserve">not </w:t>
      </w:r>
      <w:proofErr w:type="spellStart"/>
      <w:r w:rsidRPr="00DB4870">
        <w:rPr>
          <w:i/>
          <w:iCs/>
        </w:rPr>
        <w:t>vaunt</w:t>
      </w:r>
      <w:r w:rsidRPr="00DB4870">
        <w:t>itself</w:t>
      </w:r>
      <w:proofErr w:type="spellEnd"/>
      <w:r w:rsidRPr="00DB4870">
        <w:t>…promote and brag on self. It is </w:t>
      </w:r>
      <w:r w:rsidRPr="00DB4870">
        <w:rPr>
          <w:i/>
          <w:iCs/>
        </w:rPr>
        <w:t>not puffed up</w:t>
      </w:r>
      <w:r w:rsidRPr="00DB4870">
        <w:t>…swollen with pride and vainglory.  Charity </w:t>
      </w:r>
      <w:r w:rsidRPr="00DB4870">
        <w:rPr>
          <w:i/>
          <w:iCs/>
        </w:rPr>
        <w:t>does not behave itself unseemly</w:t>
      </w:r>
      <w:r w:rsidRPr="00DB4870">
        <w:t>…it is not rude.  Charity </w:t>
      </w:r>
      <w:proofErr w:type="spellStart"/>
      <w:r w:rsidRPr="00DB4870">
        <w:rPr>
          <w:i/>
          <w:iCs/>
        </w:rPr>
        <w:t>seeketh</w:t>
      </w:r>
      <w:proofErr w:type="spellEnd"/>
      <w:r w:rsidRPr="00DB4870">
        <w:rPr>
          <w:i/>
          <w:iCs/>
        </w:rPr>
        <w:t xml:space="preserve"> not its own</w:t>
      </w:r>
      <w:r w:rsidRPr="00DB4870">
        <w:t>…it genuinely is not self-seeking and self-promoting.  And charity is </w:t>
      </w:r>
      <w:r w:rsidRPr="00DB4870">
        <w:rPr>
          <w:i/>
          <w:iCs/>
        </w:rPr>
        <w:t>not easily provoked</w:t>
      </w:r>
      <w:r w:rsidRPr="00DB4870">
        <w:t>…it is not touchy and easily offended.  You do not have to walk on eggs shells around it. Charity </w:t>
      </w:r>
      <w:r w:rsidRPr="00DB4870">
        <w:rPr>
          <w:i/>
          <w:iCs/>
        </w:rPr>
        <w:t>thinketh no evil</w:t>
      </w:r>
      <w:r w:rsidRPr="00DB4870">
        <w:t>…it is not accusing and judgmental. It is not ready to criticize.  It </w:t>
      </w:r>
      <w:proofErr w:type="spellStart"/>
      <w:r w:rsidRPr="00DB4870">
        <w:rPr>
          <w:i/>
          <w:iCs/>
        </w:rPr>
        <w:t>rejoiceth</w:t>
      </w:r>
      <w:proofErr w:type="spellEnd"/>
      <w:r w:rsidRPr="00DB4870">
        <w:rPr>
          <w:i/>
          <w:iCs/>
        </w:rPr>
        <w:t xml:space="preserve"> not in iniquity</w:t>
      </w:r>
      <w:r w:rsidRPr="00DB4870">
        <w:t>…it is never happy over somebody’s fall.  It rejoices in the Truth.  It </w:t>
      </w:r>
      <w:r w:rsidRPr="00DB4870">
        <w:rPr>
          <w:i/>
          <w:iCs/>
        </w:rPr>
        <w:t>bears all things.  </w:t>
      </w:r>
      <w:r w:rsidRPr="00DB4870">
        <w:t>It covers in silence all things and keeps no record of wrongs.  It </w:t>
      </w:r>
      <w:r w:rsidRPr="00DB4870">
        <w:rPr>
          <w:i/>
          <w:iCs/>
        </w:rPr>
        <w:t>believes all things</w:t>
      </w:r>
      <w:r w:rsidRPr="00DB4870">
        <w:t>…it trusts.  It hopes all things.  What it cannot see, it hopes for.  It </w:t>
      </w:r>
      <w:r w:rsidRPr="00DB4870">
        <w:rPr>
          <w:i/>
          <w:iCs/>
        </w:rPr>
        <w:t>endures</w:t>
      </w:r>
      <w:r w:rsidRPr="00DB4870">
        <w:t>…bears up under all things. Charity </w:t>
      </w:r>
      <w:r w:rsidRPr="00DB4870">
        <w:rPr>
          <w:i/>
          <w:iCs/>
        </w:rPr>
        <w:t>never fails</w:t>
      </w:r>
      <w:r w:rsidRPr="00DB4870">
        <w:t>.   It is never reduced to inactivity.</w:t>
      </w:r>
    </w:p>
    <w:p w14:paraId="6106ECC4" w14:textId="3C14B7DE" w:rsidR="00DB4870" w:rsidRPr="00DB4870" w:rsidRDefault="00DB4870" w:rsidP="00DB4870">
      <w:pPr>
        <w:jc w:val="center"/>
      </w:pPr>
      <w:r w:rsidRPr="00DB4870">
        <w:t>That, and nothing less is what Christian charity is.  Love is as love does.  Is it any wonder Paul called it the more excellent way?  </w:t>
      </w:r>
      <w:r w:rsidRPr="00DB4870">
        <w:rPr>
          <w:i/>
          <w:iCs/>
        </w:rPr>
        <w:t>“The greatest of these is charity.” </w:t>
      </w:r>
      <w:r w:rsidRPr="00DB4870">
        <w:t> If we are known for one thing, may this be it…charity.</w:t>
      </w:r>
    </w:p>
    <w:p w14:paraId="61B6005B" w14:textId="01DE8676" w:rsidR="00DB4870" w:rsidRPr="00DB4870" w:rsidRDefault="00DB4870" w:rsidP="00DB4870">
      <w:pPr>
        <w:jc w:val="center"/>
      </w:pPr>
      <w:r w:rsidRPr="00DB4870">
        <w:t>*****</w:t>
      </w:r>
    </w:p>
    <w:p w14:paraId="1E388524" w14:textId="77777777" w:rsidR="00DB4870" w:rsidRPr="00DB4870" w:rsidRDefault="00DB4870" w:rsidP="00DB4870">
      <w:pPr>
        <w:jc w:val="center"/>
      </w:pPr>
      <w:r w:rsidRPr="00DB4870">
        <w:t>DUE BENEVOLENCE</w:t>
      </w:r>
    </w:p>
    <w:p w14:paraId="795886FF" w14:textId="305248CB" w:rsidR="00DB4870" w:rsidRPr="00DB4870" w:rsidRDefault="00DB4870" w:rsidP="00DB4870">
      <w:pPr>
        <w:jc w:val="center"/>
      </w:pPr>
      <w:r w:rsidRPr="00DB4870">
        <w:rPr>
          <w:i/>
          <w:iCs/>
        </w:rPr>
        <w:lastRenderedPageBreak/>
        <w:t>“Let the husband render unto the wife due benevolence, and likewise also the wife to the husband” (I Cor. 7:3).  </w:t>
      </w:r>
      <w:r w:rsidRPr="00DB4870">
        <w:t xml:space="preserve">The word benevolence means good will.  We are to render to our spouses what is their due…good will.  We will only be happy ourselves when we seek to make them happy. When we concern ourselves with them giving us the due benevolence owed to us, we will become unhappy.  That is being focused on self.  If we concern ourselves over being happy, we will be unhappy.  If we concern ourselves with doing the right </w:t>
      </w:r>
      <w:proofErr w:type="gramStart"/>
      <w:r w:rsidRPr="00DB4870">
        <w:t>thing</w:t>
      </w:r>
      <w:proofErr w:type="gramEnd"/>
      <w:r w:rsidRPr="00DB4870">
        <w:t xml:space="preserve"> we will be happy.  Another way of saying this is, if we seek our own happiness, we will be unhappy. If we seek the other’s happiness, we ourselves will </w:t>
      </w:r>
      <w:proofErr w:type="gramStart"/>
      <w:r w:rsidRPr="00DB4870">
        <w:t>be  happy</w:t>
      </w:r>
      <w:proofErr w:type="gramEnd"/>
      <w:r w:rsidRPr="00DB4870">
        <w:t>.  In giving we get.  In keeping we lose.</w:t>
      </w:r>
    </w:p>
    <w:p w14:paraId="543FEB6F" w14:textId="5FBF668A" w:rsidR="00DB4870" w:rsidRPr="00DB4870" w:rsidRDefault="00DB4870" w:rsidP="00DB4870">
      <w:pPr>
        <w:jc w:val="center"/>
      </w:pPr>
    </w:p>
    <w:p w14:paraId="3337D279" w14:textId="77777777" w:rsidR="00DB4870" w:rsidRPr="00DB4870" w:rsidRDefault="00DB4870" w:rsidP="00DB4870">
      <w:pPr>
        <w:jc w:val="center"/>
      </w:pPr>
      <w:r w:rsidRPr="00DB4870">
        <w:t>*****</w:t>
      </w:r>
    </w:p>
    <w:p w14:paraId="7F923AEE" w14:textId="4CCDB152" w:rsidR="00DB4870" w:rsidRPr="00DB4870" w:rsidRDefault="00DB4870" w:rsidP="00DB4870">
      <w:pPr>
        <w:jc w:val="center"/>
      </w:pPr>
      <w:r w:rsidRPr="00DB4870">
        <w:t>The popular gospel is a declaration of man’s rights and God’s obligations… “I have a right to salvation if I want it, and God must give it to me if I ask for it.”  The Gospel of Christ is a declaration of God’s rights and man’s helplessness to fulfill any of the obligations</w:t>
      </w:r>
      <w:proofErr w:type="gramStart"/>
      <w:r w:rsidRPr="00DB4870">
        <w:t>…</w:t>
      </w:r>
      <w:r w:rsidRPr="00DB4870">
        <w:rPr>
          <w:i/>
          <w:iCs/>
        </w:rPr>
        <w:t>“</w:t>
      </w:r>
      <w:proofErr w:type="gramEnd"/>
      <w:r w:rsidRPr="00DB4870">
        <w:rPr>
          <w:i/>
          <w:iCs/>
        </w:rPr>
        <w:t>Hath not the Potter power </w:t>
      </w:r>
      <w:r w:rsidRPr="00DB4870">
        <w:t>(authority)</w:t>
      </w:r>
      <w:r w:rsidRPr="00DB4870">
        <w:rPr>
          <w:i/>
          <w:iCs/>
        </w:rPr>
        <w:t>over the clay to make of the same lump one vessel unto honor and another unto dishonor?” (Romans 9:21) “There is none righteous, no not one” (Romans 3:10).          – Joe Terrell</w:t>
      </w:r>
    </w:p>
    <w:p w14:paraId="27EBA789" w14:textId="77777777" w:rsidR="00DB4870" w:rsidRPr="00DB4870" w:rsidRDefault="00DB4870" w:rsidP="00DB4870">
      <w:pPr>
        <w:jc w:val="center"/>
      </w:pPr>
      <w:r w:rsidRPr="00DB4870">
        <w:t>BLAMING GOD</w:t>
      </w:r>
    </w:p>
    <w:p w14:paraId="1686FBFA" w14:textId="67241C78" w:rsidR="00DB4870" w:rsidRPr="00DB4870" w:rsidRDefault="00DB4870" w:rsidP="00DB4870">
      <w:pPr>
        <w:jc w:val="center"/>
      </w:pPr>
      <w:r w:rsidRPr="00DB4870">
        <w:t>This took place right after the fall.  </w:t>
      </w:r>
      <w:r w:rsidRPr="00DB4870">
        <w:rPr>
          <w:i/>
          <w:iCs/>
        </w:rPr>
        <w:t xml:space="preserve">“The woman whom Thou </w:t>
      </w:r>
      <w:proofErr w:type="spellStart"/>
      <w:r w:rsidRPr="00DB4870">
        <w:rPr>
          <w:i/>
          <w:iCs/>
        </w:rPr>
        <w:t>gavest</w:t>
      </w:r>
      <w:proofErr w:type="spellEnd"/>
      <w:r w:rsidRPr="00DB4870">
        <w:rPr>
          <w:i/>
          <w:iCs/>
        </w:rPr>
        <w:t xml:space="preserve"> to be with me, she gave me of the </w:t>
      </w:r>
      <w:proofErr w:type="gramStart"/>
      <w:r w:rsidRPr="00DB4870">
        <w:rPr>
          <w:i/>
          <w:iCs/>
        </w:rPr>
        <w:t>tree</w:t>
      </w:r>
      <w:proofErr w:type="gramEnd"/>
      <w:r w:rsidRPr="00DB4870">
        <w:rPr>
          <w:i/>
          <w:iCs/>
        </w:rPr>
        <w:t xml:space="preserve"> and I did eat.”  </w:t>
      </w:r>
      <w:r w:rsidRPr="00DB4870">
        <w:t>In saying this, Adam implied that if God had not given him the woman, this would not have taken place.  In other words, it was God’s fault that Adam sinned.</w:t>
      </w:r>
    </w:p>
    <w:p w14:paraId="537D6B0E" w14:textId="1275FFAB" w:rsidR="00DB4870" w:rsidRPr="00DB4870" w:rsidRDefault="00DB4870" w:rsidP="00DB4870">
      <w:pPr>
        <w:jc w:val="center"/>
      </w:pPr>
      <w:r w:rsidRPr="00DB4870">
        <w:t xml:space="preserve">This sin pops up everywhere.  It speaks in many ways. God is sovereign in salvation and there is nothing I can do to save myself. </w:t>
      </w:r>
      <w:proofErr w:type="gramStart"/>
      <w:r w:rsidRPr="00DB4870">
        <w:t>Therefore</w:t>
      </w:r>
      <w:proofErr w:type="gramEnd"/>
      <w:r w:rsidRPr="00DB4870">
        <w:t xml:space="preserve"> I will do nothing.  The Lord could have prevented me from committing that </w:t>
      </w:r>
      <w:proofErr w:type="gramStart"/>
      <w:r w:rsidRPr="00DB4870">
        <w:t>sin</w:t>
      </w:r>
      <w:proofErr w:type="gramEnd"/>
      <w:r w:rsidRPr="00DB4870">
        <w:t xml:space="preserve"> but He did not. If the Lord would answer this prayer and give me what I am asking for it would enable me to fight more effectively against this sin.  Regarding a questionable direction we decide to take, we say, the Lord opened that door, and we walked through it.</w:t>
      </w:r>
    </w:p>
    <w:p w14:paraId="0D80CBA2" w14:textId="08B3F5F1" w:rsidR="00DB4870" w:rsidRPr="00DB4870" w:rsidRDefault="00DB4870" w:rsidP="00DB4870">
      <w:pPr>
        <w:jc w:val="center"/>
      </w:pPr>
      <w:r w:rsidRPr="00DB4870">
        <w:t xml:space="preserve">Regarding salvation, blame God completely!  If I am saved, He saved me.  But </w:t>
      </w:r>
      <w:proofErr w:type="gramStart"/>
      <w:r w:rsidRPr="00DB4870">
        <w:t>with regard to</w:t>
      </w:r>
      <w:proofErr w:type="gramEnd"/>
      <w:r w:rsidRPr="00DB4870">
        <w:t xml:space="preserve"> my sin, I only am to blame.  </w:t>
      </w:r>
      <w:r w:rsidRPr="00DB4870">
        <w:rPr>
          <w:i/>
          <w:iCs/>
        </w:rPr>
        <w:t xml:space="preserve">“Let no man say when he is tempted, I am tempted of God: for God cannot be tempted with evil, neither </w:t>
      </w:r>
      <w:proofErr w:type="spellStart"/>
      <w:r w:rsidRPr="00DB4870">
        <w:rPr>
          <w:i/>
          <w:iCs/>
        </w:rPr>
        <w:t>tempteth</w:t>
      </w:r>
      <w:proofErr w:type="spellEnd"/>
      <w:r w:rsidRPr="00DB4870">
        <w:rPr>
          <w:i/>
          <w:iCs/>
        </w:rPr>
        <w:t xml:space="preserve"> He any man: but every man is tempted, when he is drawn away of his own lust, and enticed.  Then when lust hath conceived, it bringeth forth sin: and sin, when it is finished, bringeth forth death.  Do not err, my beloved brethren.” (James 1:13-16)</w:t>
      </w:r>
    </w:p>
    <w:p w14:paraId="2110CDA3" w14:textId="7AEEDEC3" w:rsidR="00DB4870" w:rsidRPr="00DB4870" w:rsidRDefault="00DB4870" w:rsidP="00DB4870">
      <w:pPr>
        <w:jc w:val="center"/>
      </w:pPr>
    </w:p>
    <w:p w14:paraId="1CAD9A25" w14:textId="38E4D23B" w:rsidR="00DB4870" w:rsidRPr="00DB4870" w:rsidRDefault="00DB4870" w:rsidP="00DB4870">
      <w:pPr>
        <w:jc w:val="center"/>
      </w:pPr>
    </w:p>
    <w:p w14:paraId="4AFF2C32" w14:textId="3D61F0C8" w:rsidR="00DB4870" w:rsidRPr="00DB4870" w:rsidRDefault="00DB4870" w:rsidP="00DB4870">
      <w:pPr>
        <w:jc w:val="center"/>
      </w:pPr>
      <w:r w:rsidRPr="00DB4870">
        <w:t>*****</w:t>
      </w:r>
    </w:p>
    <w:p w14:paraId="3A4F6131" w14:textId="715F1034" w:rsidR="00DB4870" w:rsidRPr="00DB4870" w:rsidRDefault="00DB4870" w:rsidP="00DB4870">
      <w:pPr>
        <w:jc w:val="center"/>
      </w:pPr>
    </w:p>
    <w:p w14:paraId="12506547" w14:textId="66FD9C24" w:rsidR="00DB4870" w:rsidRPr="00DB4870" w:rsidRDefault="00DB4870" w:rsidP="00DB4870">
      <w:pPr>
        <w:jc w:val="center"/>
      </w:pPr>
    </w:p>
    <w:p w14:paraId="314A0B6B" w14:textId="77777777" w:rsidR="00DB4870" w:rsidRPr="00DB4870" w:rsidRDefault="00DB4870" w:rsidP="00DB4870">
      <w:pPr>
        <w:jc w:val="center"/>
      </w:pPr>
      <w:r w:rsidRPr="00DB4870">
        <w:t>DIVINE SOVEREIGNTY</w:t>
      </w:r>
    </w:p>
    <w:p w14:paraId="00A4CB50" w14:textId="2A5BF7A8" w:rsidR="00DB4870" w:rsidRPr="00DB4870" w:rsidRDefault="00DB4870" w:rsidP="00DB4870">
      <w:pPr>
        <w:jc w:val="center"/>
      </w:pPr>
      <w:r w:rsidRPr="00DB4870">
        <w:t xml:space="preserve">The sovereignty of God may be defined as the exercise of His supremacy.  Being infinitely elevated above the highest creature, He is the </w:t>
      </w:r>
      <w:proofErr w:type="gramStart"/>
      <w:r w:rsidRPr="00DB4870">
        <w:t>Most High</w:t>
      </w:r>
      <w:proofErr w:type="gramEnd"/>
      <w:r w:rsidRPr="00DB4870">
        <w:t xml:space="preserve">, Lord of heaven and earth.  Subject to none, influenced </w:t>
      </w:r>
      <w:r w:rsidRPr="00DB4870">
        <w:lastRenderedPageBreak/>
        <w:t xml:space="preserve">by none, </w:t>
      </w:r>
      <w:proofErr w:type="gramStart"/>
      <w:r w:rsidRPr="00DB4870">
        <w:t>absolutely independent</w:t>
      </w:r>
      <w:proofErr w:type="gramEnd"/>
      <w:r w:rsidRPr="00DB4870">
        <w:t xml:space="preserve">; God does as He pleases, only as He pleases, always as He pleases. None can thwart Him, </w:t>
      </w:r>
      <w:proofErr w:type="gramStart"/>
      <w:r w:rsidRPr="00DB4870">
        <w:t>non can</w:t>
      </w:r>
      <w:proofErr w:type="gramEnd"/>
      <w:r w:rsidRPr="00DB4870">
        <w:t xml:space="preserve"> hinder Him. </w:t>
      </w:r>
      <w:proofErr w:type="gramStart"/>
      <w:r w:rsidRPr="00DB4870">
        <w:t>So</w:t>
      </w:r>
      <w:proofErr w:type="gramEnd"/>
      <w:r w:rsidRPr="00DB4870">
        <w:t xml:space="preserve"> His own Word expressly declares…. </w:t>
      </w:r>
      <w:r w:rsidRPr="00DB4870">
        <w:rPr>
          <w:i/>
          <w:iCs/>
        </w:rPr>
        <w:t>“My counsel shall stand, and I will do all My pleasure” (Isaiah 46:10); “He doeth according to His will in the army of heaven, and the inhabitants of the earth: and none can stay His hand” (Daniel 4:35).   </w:t>
      </w:r>
      <w:r w:rsidRPr="00DB4870">
        <w:t>Divine sovereignty means that God is God in fact, as well as in Name, that He is on the Throne of the universe, directing all things, working all things </w:t>
      </w:r>
      <w:r w:rsidRPr="00DB4870">
        <w:rPr>
          <w:i/>
          <w:iCs/>
        </w:rPr>
        <w:t>“After the counsel of His own will” (Ephesians 1:11).                                           - A. W. Pink</w:t>
      </w:r>
    </w:p>
    <w:p w14:paraId="4D185B75" w14:textId="2538B50F" w:rsidR="00DB4870" w:rsidRPr="00DB4870" w:rsidRDefault="00DB4870" w:rsidP="00DB4870">
      <w:pPr>
        <w:jc w:val="center"/>
      </w:pPr>
    </w:p>
    <w:p w14:paraId="3A797577" w14:textId="0B86CFCD" w:rsidR="00DB4870" w:rsidRPr="00DB4870" w:rsidRDefault="00DB4870" w:rsidP="00DB4870">
      <w:pPr>
        <w:jc w:val="center"/>
      </w:pPr>
    </w:p>
    <w:p w14:paraId="609C32FD" w14:textId="4DDEACA9" w:rsidR="00DB4870" w:rsidRPr="00DB4870" w:rsidRDefault="00DB4870" w:rsidP="00DB4870">
      <w:pPr>
        <w:jc w:val="center"/>
      </w:pPr>
    </w:p>
    <w:p w14:paraId="635D0F2A" w14:textId="7292AA48" w:rsidR="00DB4870" w:rsidRPr="00DB4870" w:rsidRDefault="00DB4870" w:rsidP="00DB4870">
      <w:pPr>
        <w:jc w:val="center"/>
      </w:pPr>
    </w:p>
    <w:bookmarkEnd w:id="0"/>
    <w:p w14:paraId="3D1AAED1" w14:textId="77777777" w:rsidR="00DB4870" w:rsidRDefault="00DB4870" w:rsidP="00DB4870">
      <w:pPr>
        <w:jc w:val="center"/>
      </w:pPr>
    </w:p>
    <w:sectPr w:rsidR="00DB48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870"/>
    <w:rsid w:val="00DB4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1E304"/>
  <w15:chartTrackingRefBased/>
  <w15:docId w15:val="{23BC06DF-C7EA-444D-B868-84FC73679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420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921</Words>
  <Characters>5252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Martin</dc:creator>
  <cp:keywords/>
  <dc:description/>
  <cp:lastModifiedBy>Don Martin</cp:lastModifiedBy>
  <cp:revision>1</cp:revision>
  <dcterms:created xsi:type="dcterms:W3CDTF">2019-03-04T20:54:00Z</dcterms:created>
  <dcterms:modified xsi:type="dcterms:W3CDTF">2019-03-04T20:54:00Z</dcterms:modified>
</cp:coreProperties>
</file>