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2D66"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bookmarkStart w:id="0" w:name="_GoBack"/>
      <w:r w:rsidRPr="00D04D70">
        <w:rPr>
          <w:rFonts w:ascii="New" w:eastAsia="Times New Roman" w:hAnsi="New" w:cs="Times New Roman"/>
          <w:color w:val="000000"/>
        </w:rPr>
        <w:t>May 27, 2019</w:t>
      </w:r>
    </w:p>
    <w:p w14:paraId="1F4F4F0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sz w:val="18"/>
          <w:szCs w:val="18"/>
        </w:rPr>
        <w:t>Sundays 9:00 am                                                                     WKYT     Channel 27-2</w:t>
      </w:r>
    </w:p>
    <w:p w14:paraId="4096FF5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b/>
          <w:bCs/>
          <w:i/>
          <w:iCs/>
          <w:color w:val="000000"/>
          <w:sz w:val="18"/>
          <w:szCs w:val="18"/>
        </w:rPr>
        <w:t>It is requested that all children under the age of five stay in our nursery</w:t>
      </w:r>
    </w:p>
    <w:p w14:paraId="7BCE202A"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roofErr w:type="gramStart"/>
      <w:r w:rsidRPr="00D04D70">
        <w:rPr>
          <w:rFonts w:ascii="New" w:eastAsia="Times New Roman" w:hAnsi="New" w:cs="Times New Roman"/>
          <w:b/>
          <w:bCs/>
          <w:i/>
          <w:iCs/>
          <w:color w:val="000000"/>
          <w:sz w:val="18"/>
          <w:szCs w:val="18"/>
        </w:rPr>
        <w:t>so</w:t>
      </w:r>
      <w:proofErr w:type="gramEnd"/>
      <w:r w:rsidRPr="00D04D70">
        <w:rPr>
          <w:rFonts w:ascii="New" w:eastAsia="Times New Roman" w:hAnsi="New" w:cs="Times New Roman"/>
          <w:b/>
          <w:bCs/>
          <w:i/>
          <w:iCs/>
          <w:color w:val="000000"/>
          <w:sz w:val="18"/>
          <w:szCs w:val="18"/>
        </w:rPr>
        <w:t xml:space="preserve"> there will be no distractions during the preaching of the Gospel.</w:t>
      </w:r>
    </w:p>
    <w:p w14:paraId="2DB4E59E"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FD9A9B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Look upon me, Lord, I pray Thee</w:t>
      </w:r>
    </w:p>
    <w:p w14:paraId="2C5026EC"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Let Thy Spirit dwell in mine</w:t>
      </w:r>
    </w:p>
    <w:p w14:paraId="19F1FEF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 xml:space="preserve">Thou hast sought me, </w:t>
      </w:r>
      <w:proofErr w:type="gramStart"/>
      <w:r w:rsidRPr="00D04D70">
        <w:rPr>
          <w:rFonts w:ascii="New" w:eastAsia="Times New Roman" w:hAnsi="New" w:cs="Times New Roman"/>
          <w:color w:val="000000"/>
        </w:rPr>
        <w:t>Thou</w:t>
      </w:r>
      <w:proofErr w:type="gramEnd"/>
      <w:r w:rsidRPr="00D04D70">
        <w:rPr>
          <w:rFonts w:ascii="New" w:eastAsia="Times New Roman" w:hAnsi="New" w:cs="Times New Roman"/>
          <w:color w:val="000000"/>
        </w:rPr>
        <w:t xml:space="preserve"> hast bought me</w:t>
      </w:r>
    </w:p>
    <w:p w14:paraId="73CFB57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Take my heart and make it Thine.</w:t>
      </w:r>
    </w:p>
    <w:p w14:paraId="02710DE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462F9DB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Naught I ask for, naught I strive for</w:t>
      </w:r>
    </w:p>
    <w:p w14:paraId="2BC1D81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But Thy grace so rich and free</w:t>
      </w:r>
      <w:r w:rsidRPr="00D04D70">
        <w:rPr>
          <w:rFonts w:ascii="New" w:eastAsia="Times New Roman" w:hAnsi="New" w:cs="Times New Roman"/>
          <w:color w:val="000000"/>
        </w:rPr>
        <w:br/>
        <w:t xml:space="preserve">This Thou </w:t>
      </w:r>
      <w:proofErr w:type="spellStart"/>
      <w:r w:rsidRPr="00D04D70">
        <w:rPr>
          <w:rFonts w:ascii="New" w:eastAsia="Times New Roman" w:hAnsi="New" w:cs="Times New Roman"/>
          <w:color w:val="000000"/>
        </w:rPr>
        <w:t>givest</w:t>
      </w:r>
      <w:proofErr w:type="spellEnd"/>
      <w:r w:rsidRPr="00D04D70">
        <w:rPr>
          <w:rFonts w:ascii="New" w:eastAsia="Times New Roman" w:hAnsi="New" w:cs="Times New Roman"/>
          <w:color w:val="000000"/>
        </w:rPr>
        <w:t xml:space="preserve"> by the Savior</w:t>
      </w:r>
    </w:p>
    <w:p w14:paraId="468C933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He hath all things who hath Thee.</w:t>
      </w:r>
    </w:p>
    <w:p w14:paraId="19F8BE8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76B16208"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Precious is the Name of Jesus</w:t>
      </w:r>
    </w:p>
    <w:p w14:paraId="0E0AC0D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Who can half its worth unfold?</w:t>
      </w:r>
    </w:p>
    <w:p w14:paraId="4D941221"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Far beyond angelic praises</w:t>
      </w:r>
    </w:p>
    <w:p w14:paraId="44884DA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Sweetly sung to harps of gold.</w:t>
      </w:r>
    </w:p>
    <w:p w14:paraId="3C1825C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56E5E40"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Guide me, O Thou great Jehovah</w:t>
      </w:r>
    </w:p>
    <w:p w14:paraId="762262A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Pilgrim through this barren land</w:t>
      </w:r>
    </w:p>
    <w:p w14:paraId="202EF98F"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I am weak, but Thou art mighty</w:t>
      </w:r>
    </w:p>
    <w:p w14:paraId="45289D9E"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Hold me with Thy powerful hand.</w:t>
      </w:r>
    </w:p>
    <w:p w14:paraId="423398D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507BD6F5"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sz w:val="18"/>
          <w:szCs w:val="18"/>
        </w:rPr>
        <w:t>(Tune: “Jesus Calls Us” p.374)</w:t>
      </w:r>
    </w:p>
    <w:p w14:paraId="39F26732"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236DBC1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w:t>
      </w:r>
    </w:p>
    <w:p w14:paraId="43D65AEF"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 xml:space="preserve">Congratulations to our graduating High School Seniors – Will Hacker, Jeffrey </w:t>
      </w:r>
      <w:proofErr w:type="spellStart"/>
      <w:r w:rsidRPr="00D04D70">
        <w:rPr>
          <w:rFonts w:ascii="New" w:eastAsia="Times New Roman" w:hAnsi="New" w:cs="Times New Roman"/>
          <w:color w:val="000000"/>
        </w:rPr>
        <w:t>Imes</w:t>
      </w:r>
      <w:proofErr w:type="spellEnd"/>
      <w:r w:rsidRPr="00D04D70">
        <w:rPr>
          <w:rFonts w:ascii="New" w:eastAsia="Times New Roman" w:hAnsi="New" w:cs="Times New Roman"/>
          <w:color w:val="000000"/>
        </w:rPr>
        <w:t xml:space="preserve">, Maybelle Lynn, Julianna Rigsby, Emma </w:t>
      </w:r>
      <w:proofErr w:type="spellStart"/>
      <w:r w:rsidRPr="00D04D70">
        <w:rPr>
          <w:rFonts w:ascii="New" w:eastAsia="Times New Roman" w:hAnsi="New" w:cs="Times New Roman"/>
          <w:color w:val="000000"/>
        </w:rPr>
        <w:t>Steeves</w:t>
      </w:r>
      <w:proofErr w:type="spellEnd"/>
      <w:r w:rsidRPr="00D04D70">
        <w:rPr>
          <w:rFonts w:ascii="New" w:eastAsia="Times New Roman" w:hAnsi="New" w:cs="Times New Roman"/>
          <w:color w:val="000000"/>
        </w:rPr>
        <w:t>, and Ryan Vincent!  We will honor them Sunday, June 3</w:t>
      </w:r>
      <w:r w:rsidRPr="00D04D70">
        <w:rPr>
          <w:rFonts w:ascii="New" w:eastAsia="Times New Roman" w:hAnsi="New" w:cs="Times New Roman"/>
          <w:color w:val="000000"/>
          <w:vertAlign w:val="superscript"/>
        </w:rPr>
        <w:t>rd</w:t>
      </w:r>
      <w:r w:rsidRPr="00D04D70">
        <w:rPr>
          <w:rFonts w:ascii="New" w:eastAsia="Times New Roman" w:hAnsi="New" w:cs="Times New Roman"/>
          <w:color w:val="000000"/>
        </w:rPr>
        <w:t>after the evening service. Bring an appetizer or dessert.</w:t>
      </w:r>
    </w:p>
    <w:p w14:paraId="116B57B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5E10FFF7"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All men are invited to the preacher’s class this Saturday at 10:00am.</w:t>
      </w:r>
    </w:p>
    <w:p w14:paraId="4D388391"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C1C2D8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VBS – JUNE 18-</w:t>
      </w:r>
      <w:proofErr w:type="gramStart"/>
      <w:r w:rsidRPr="00D04D70">
        <w:rPr>
          <w:rFonts w:ascii="New" w:eastAsia="Times New Roman" w:hAnsi="New" w:cs="Times New Roman"/>
          <w:color w:val="000000"/>
        </w:rPr>
        <w:t>20  (</w:t>
      </w:r>
      <w:proofErr w:type="gramEnd"/>
      <w:r w:rsidRPr="00D04D70">
        <w:rPr>
          <w:rFonts w:ascii="New" w:eastAsia="Times New Roman" w:hAnsi="New" w:cs="Times New Roman"/>
          <w:color w:val="000000"/>
        </w:rPr>
        <w:t>Sign-up sheets are in the foyer)</w:t>
      </w:r>
    </w:p>
    <w:p w14:paraId="300BD522"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50FC5690"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Lantana Grace Church, Crossville, TN Bible Conference is June 21-23.</w:t>
      </w:r>
    </w:p>
    <w:p w14:paraId="7B91AAA6"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1E4CA86E"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Birthdays</w:t>
      </w:r>
    </w:p>
    <w:p w14:paraId="7DE63CD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27</w:t>
      </w:r>
      <w:r w:rsidRPr="00D04D70">
        <w:rPr>
          <w:rFonts w:ascii="New" w:eastAsia="Times New Roman" w:hAnsi="New" w:cs="Times New Roman"/>
          <w:color w:val="000000"/>
          <w:vertAlign w:val="superscript"/>
        </w:rPr>
        <w:t>th</w:t>
      </w:r>
      <w:r w:rsidRPr="00D04D70">
        <w:rPr>
          <w:rFonts w:ascii="New" w:eastAsia="Times New Roman" w:hAnsi="New" w:cs="Times New Roman"/>
          <w:color w:val="000000"/>
        </w:rPr>
        <w:t xml:space="preserve">– Thomas </w:t>
      </w:r>
      <w:proofErr w:type="spellStart"/>
      <w:r w:rsidRPr="00D04D70">
        <w:rPr>
          <w:rFonts w:ascii="New" w:eastAsia="Times New Roman" w:hAnsi="New" w:cs="Times New Roman"/>
          <w:color w:val="000000"/>
        </w:rPr>
        <w:t>Kincer</w:t>
      </w:r>
      <w:proofErr w:type="spellEnd"/>
      <w:r w:rsidRPr="00D04D70">
        <w:rPr>
          <w:rFonts w:ascii="New" w:eastAsia="Times New Roman" w:hAnsi="New" w:cs="Times New Roman"/>
          <w:color w:val="000000"/>
        </w:rPr>
        <w:t>           28</w:t>
      </w:r>
      <w:r w:rsidRPr="00D04D70">
        <w:rPr>
          <w:rFonts w:ascii="New" w:eastAsia="Times New Roman" w:hAnsi="New" w:cs="Times New Roman"/>
          <w:color w:val="000000"/>
          <w:vertAlign w:val="superscript"/>
        </w:rPr>
        <w:t>th</w:t>
      </w:r>
      <w:r w:rsidRPr="00D04D70">
        <w:rPr>
          <w:rFonts w:ascii="New" w:eastAsia="Times New Roman" w:hAnsi="New" w:cs="Times New Roman"/>
          <w:color w:val="000000"/>
        </w:rPr>
        <w:t>– David Walmsley</w:t>
      </w:r>
    </w:p>
    <w:p w14:paraId="04B88C0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28</w:t>
      </w:r>
      <w:r w:rsidRPr="00D04D70">
        <w:rPr>
          <w:rFonts w:ascii="New" w:eastAsia="Times New Roman" w:hAnsi="New" w:cs="Times New Roman"/>
          <w:color w:val="000000"/>
          <w:vertAlign w:val="superscript"/>
        </w:rPr>
        <w:t>th</w:t>
      </w:r>
      <w:r w:rsidRPr="00D04D70">
        <w:rPr>
          <w:rFonts w:ascii="New" w:eastAsia="Times New Roman" w:hAnsi="New" w:cs="Times New Roman"/>
          <w:color w:val="000000"/>
        </w:rPr>
        <w:t>– Stephen Walmsley       31</w:t>
      </w:r>
      <w:r w:rsidRPr="00D04D70">
        <w:rPr>
          <w:rFonts w:ascii="New" w:eastAsia="Times New Roman" w:hAnsi="New" w:cs="Times New Roman"/>
          <w:color w:val="000000"/>
          <w:vertAlign w:val="superscript"/>
        </w:rPr>
        <w:t>st</w:t>
      </w:r>
      <w:r w:rsidRPr="00D04D70">
        <w:rPr>
          <w:rFonts w:ascii="New" w:eastAsia="Times New Roman" w:hAnsi="New" w:cs="Times New Roman"/>
          <w:color w:val="000000"/>
        </w:rPr>
        <w:t>– Cora Clark      31</w:t>
      </w:r>
      <w:r w:rsidRPr="00D04D70">
        <w:rPr>
          <w:rFonts w:ascii="New" w:eastAsia="Times New Roman" w:hAnsi="New" w:cs="Times New Roman"/>
          <w:color w:val="000000"/>
          <w:vertAlign w:val="superscript"/>
        </w:rPr>
        <w:t>st</w:t>
      </w:r>
      <w:r w:rsidRPr="00D04D70">
        <w:rPr>
          <w:rFonts w:ascii="New" w:eastAsia="Times New Roman" w:hAnsi="New" w:cs="Times New Roman"/>
          <w:color w:val="000000"/>
        </w:rPr>
        <w:t>– Julianna Daniel</w:t>
      </w:r>
    </w:p>
    <w:p w14:paraId="36E18C17" w14:textId="72590B38" w:rsidR="00D04D70" w:rsidRDefault="00D04D70" w:rsidP="00D04D70">
      <w:pPr>
        <w:spacing w:after="0" w:line="240" w:lineRule="auto"/>
        <w:jc w:val="center"/>
        <w:rPr>
          <w:rFonts w:ascii="New" w:eastAsia="Times New Roman" w:hAnsi="New" w:cs="Times New Roman"/>
          <w:color w:val="000000"/>
        </w:rPr>
      </w:pPr>
      <w:r w:rsidRPr="00D04D70">
        <w:rPr>
          <w:rFonts w:ascii="New" w:eastAsia="Times New Roman" w:hAnsi="New" w:cs="Times New Roman"/>
          <w:color w:val="000000"/>
        </w:rPr>
        <w:t>1</w:t>
      </w:r>
      <w:r w:rsidRPr="00D04D70">
        <w:rPr>
          <w:rFonts w:ascii="New" w:eastAsia="Times New Roman" w:hAnsi="New" w:cs="Times New Roman"/>
          <w:color w:val="000000"/>
          <w:vertAlign w:val="superscript"/>
        </w:rPr>
        <w:t>st</w:t>
      </w:r>
      <w:r w:rsidRPr="00D04D70">
        <w:rPr>
          <w:rFonts w:ascii="New" w:eastAsia="Times New Roman" w:hAnsi="New" w:cs="Times New Roman"/>
          <w:color w:val="000000"/>
        </w:rPr>
        <w:t>– Rebekah Vincent</w:t>
      </w:r>
    </w:p>
    <w:p w14:paraId="5D1049FE"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5C81F22" w14:textId="6ACEFC28" w:rsidR="00D04D70" w:rsidRDefault="00D04D70" w:rsidP="00D04D70">
      <w:pPr>
        <w:spacing w:after="0" w:line="240" w:lineRule="auto"/>
        <w:jc w:val="center"/>
        <w:rPr>
          <w:rFonts w:ascii="New" w:eastAsia="Times New Roman" w:hAnsi="New" w:cs="Times New Roman"/>
          <w:i/>
          <w:iCs/>
          <w:color w:val="000000"/>
        </w:rPr>
      </w:pPr>
      <w:r w:rsidRPr="00D04D70">
        <w:rPr>
          <w:rFonts w:ascii="New" w:eastAsia="Times New Roman" w:hAnsi="New" w:cs="Times New Roman"/>
          <w:i/>
          <w:iCs/>
          <w:color w:val="000000"/>
        </w:rPr>
        <w:t xml:space="preserve">“Before destruction the heart of man is haughty, and before </w:t>
      </w:r>
      <w:proofErr w:type="spellStart"/>
      <w:r w:rsidRPr="00D04D70">
        <w:rPr>
          <w:rFonts w:ascii="New" w:eastAsia="Times New Roman" w:hAnsi="New" w:cs="Times New Roman"/>
          <w:i/>
          <w:iCs/>
          <w:color w:val="000000"/>
        </w:rPr>
        <w:t>honour</w:t>
      </w:r>
      <w:proofErr w:type="spellEnd"/>
      <w:r w:rsidRPr="00D04D70">
        <w:rPr>
          <w:rFonts w:ascii="New" w:eastAsia="Times New Roman" w:hAnsi="New" w:cs="Times New Roman"/>
          <w:i/>
          <w:iCs/>
          <w:color w:val="000000"/>
        </w:rPr>
        <w:t xml:space="preserve"> is humility.”                                                                          - Proverbs 18:12</w:t>
      </w:r>
    </w:p>
    <w:p w14:paraId="21AC8438"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695F077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7DAEF95C" w14:textId="76C73B30" w:rsidR="00D04D70" w:rsidRDefault="00D04D70" w:rsidP="00D04D70">
      <w:pPr>
        <w:spacing w:after="0" w:line="240" w:lineRule="auto"/>
        <w:jc w:val="center"/>
        <w:rPr>
          <w:rFonts w:ascii="New" w:eastAsia="Times New Roman" w:hAnsi="New" w:cs="Times New Roman"/>
          <w:color w:val="000000"/>
        </w:rPr>
      </w:pPr>
      <w:r w:rsidRPr="00D04D70">
        <w:rPr>
          <w:rFonts w:ascii="New" w:eastAsia="Times New Roman" w:hAnsi="New" w:cs="Times New Roman"/>
          <w:color w:val="000000"/>
        </w:rPr>
        <w:t>*****</w:t>
      </w:r>
    </w:p>
    <w:p w14:paraId="5436A7D5"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3CA12C0B"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E2371F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HOW IMPORTANT IS HIM GETTNG ALL THE GLORY?</w:t>
      </w:r>
    </w:p>
    <w:p w14:paraId="00D7237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 xml:space="preserve">To every believer it is </w:t>
      </w:r>
      <w:proofErr w:type="gramStart"/>
      <w:r w:rsidRPr="00D04D70">
        <w:rPr>
          <w:rFonts w:ascii="New" w:eastAsia="Times New Roman" w:hAnsi="New" w:cs="Times New Roman"/>
          <w:color w:val="000000"/>
        </w:rPr>
        <w:t>absolutely essential</w:t>
      </w:r>
      <w:proofErr w:type="gramEnd"/>
      <w:r w:rsidRPr="00D04D70">
        <w:rPr>
          <w:rFonts w:ascii="New" w:eastAsia="Times New Roman" w:hAnsi="New" w:cs="Times New Roman"/>
          <w:color w:val="000000"/>
        </w:rPr>
        <w:t>.  And it is essential for two reasons. (1) He merits all the glory.  He did everything in our salvation.  Even the faith and repentance we have comes from Him.  </w:t>
      </w:r>
      <w:r w:rsidRPr="00D04D70">
        <w:rPr>
          <w:rFonts w:ascii="New" w:eastAsia="Times New Roman" w:hAnsi="New" w:cs="Times New Roman"/>
          <w:i/>
          <w:iCs/>
          <w:color w:val="000000"/>
        </w:rPr>
        <w:t>“Salvation is of the Lord.”  </w:t>
      </w:r>
      <w:r w:rsidRPr="00D04D70">
        <w:rPr>
          <w:rFonts w:ascii="New" w:eastAsia="Times New Roman" w:hAnsi="New" w:cs="Times New Roman"/>
          <w:color w:val="000000"/>
        </w:rPr>
        <w:t xml:space="preserve">(2) If He does not get all the glory then some glory goes to man.  That means there is something they do that they get glory for. If that is the case, salvation would be by works which man get glory and credit for. I know that if any part of my salvation is dependent on me doing something, I have no hope.  But if He gets all the glory that means He did it all. All my salvation is predicated on Him doing everything and getting all the glory.  It is essential that He get all the glory because He did it all!  If man gets some of the </w:t>
      </w:r>
      <w:proofErr w:type="gramStart"/>
      <w:r w:rsidRPr="00D04D70">
        <w:rPr>
          <w:rFonts w:ascii="New" w:eastAsia="Times New Roman" w:hAnsi="New" w:cs="Times New Roman"/>
          <w:color w:val="000000"/>
        </w:rPr>
        <w:t>glory</w:t>
      </w:r>
      <w:proofErr w:type="gramEnd"/>
      <w:r w:rsidRPr="00D04D70">
        <w:rPr>
          <w:rFonts w:ascii="New" w:eastAsia="Times New Roman" w:hAnsi="New" w:cs="Times New Roman"/>
          <w:color w:val="000000"/>
        </w:rPr>
        <w:t xml:space="preserve"> then salvation is by works and I have no hope!</w:t>
      </w:r>
    </w:p>
    <w:p w14:paraId="58792C5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3BA67C04"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7CF0812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w:t>
      </w:r>
    </w:p>
    <w:p w14:paraId="31980EB0"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3178351A"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SANCTIFYING GOD</w:t>
      </w:r>
    </w:p>
    <w:p w14:paraId="6B9A0501"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i/>
          <w:iCs/>
          <w:color w:val="000000"/>
        </w:rPr>
        <w:t>“But sanctify the Lord God in your hearts” (I Peter 3:15). </w:t>
      </w:r>
      <w:r w:rsidRPr="00D04D70">
        <w:rPr>
          <w:rFonts w:ascii="New" w:eastAsia="Times New Roman" w:hAnsi="New" w:cs="Times New Roman"/>
          <w:color w:val="000000"/>
        </w:rPr>
        <w:t xml:space="preserve">And how do we do that?  By believing what He says concerning Himself, our self, and salvation.  We obviously cannot make Him holy.  He is holy.  We sanctify Him when we regard Him as Holy.  Nadab and Abihu failed to sanctify Him when they burned incense with strange fire. They failed to use the fire that came from the altar of sacrifice. If we ever approach God on any other ground than the sacrifice of Christ, we fail to regard Him as holy.  If we believe salvation is by our works in any </w:t>
      </w:r>
      <w:proofErr w:type="gramStart"/>
      <w:r w:rsidRPr="00D04D70">
        <w:rPr>
          <w:rFonts w:ascii="New" w:eastAsia="Times New Roman" w:hAnsi="New" w:cs="Times New Roman"/>
          <w:color w:val="000000"/>
        </w:rPr>
        <w:t>way</w:t>
      </w:r>
      <w:proofErr w:type="gramEnd"/>
      <w:r w:rsidRPr="00D04D70">
        <w:rPr>
          <w:rFonts w:ascii="New" w:eastAsia="Times New Roman" w:hAnsi="New" w:cs="Times New Roman"/>
          <w:color w:val="000000"/>
        </w:rPr>
        <w:t xml:space="preserve"> we prove we do not really believe He is holy.  What happened to Nadab and Abihu when they failed to sanctify the Lord?  </w:t>
      </w:r>
      <w:r w:rsidRPr="00D04D70">
        <w:rPr>
          <w:rFonts w:ascii="New" w:eastAsia="Times New Roman" w:hAnsi="New" w:cs="Times New Roman"/>
          <w:i/>
          <w:iCs/>
          <w:color w:val="000000"/>
        </w:rPr>
        <w:t>“And there went out fire from the Lord and devoured them” (Lev. 10:2)</w:t>
      </w:r>
      <w:r w:rsidRPr="00D04D70">
        <w:rPr>
          <w:rFonts w:ascii="New" w:eastAsia="Times New Roman" w:hAnsi="New" w:cs="Times New Roman"/>
          <w:color w:val="000000"/>
        </w:rPr>
        <w:t>.  We will have the same end if we fail to sanctify the Lord in our hearts and do not rely wholly on the sacrifice of His Son.</w:t>
      </w:r>
    </w:p>
    <w:p w14:paraId="0EBEDA0C"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4ABFBA60"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w:t>
      </w:r>
    </w:p>
    <w:p w14:paraId="385DE1AC"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4A75370" w14:textId="54F38FC8" w:rsidR="00D04D70" w:rsidRDefault="00D04D70" w:rsidP="00D04D70">
      <w:pPr>
        <w:spacing w:after="0" w:line="240" w:lineRule="auto"/>
        <w:jc w:val="center"/>
        <w:rPr>
          <w:rFonts w:ascii="New" w:eastAsia="Times New Roman" w:hAnsi="New" w:cs="Times New Roman"/>
          <w:i/>
          <w:iCs/>
          <w:color w:val="000000"/>
        </w:rPr>
      </w:pPr>
      <w:r w:rsidRPr="00D04D70">
        <w:rPr>
          <w:rFonts w:ascii="New" w:eastAsia="Times New Roman" w:hAnsi="New" w:cs="Times New Roman"/>
          <w:color w:val="000000"/>
        </w:rPr>
        <w:t>Christ’s Lordship says His will is the first cause of all things.  His will caused creation. His will is the first cause behind everything that happens in providence.  Whatever takes place is His will being done.  And His will is the cause of salvation.  The Leper understood this</w:t>
      </w:r>
      <w:proofErr w:type="gramStart"/>
      <w:r w:rsidRPr="00D04D70">
        <w:rPr>
          <w:rFonts w:ascii="New" w:eastAsia="Times New Roman" w:hAnsi="New" w:cs="Times New Roman"/>
          <w:color w:val="000000"/>
        </w:rPr>
        <w:t>….</w:t>
      </w:r>
      <w:r w:rsidRPr="00D04D70">
        <w:rPr>
          <w:rFonts w:ascii="New" w:eastAsia="Times New Roman" w:hAnsi="New" w:cs="Times New Roman"/>
          <w:i/>
          <w:iCs/>
          <w:color w:val="000000"/>
        </w:rPr>
        <w:t>“</w:t>
      </w:r>
      <w:proofErr w:type="gramEnd"/>
      <w:r w:rsidRPr="00D04D70">
        <w:rPr>
          <w:rFonts w:ascii="New" w:eastAsia="Times New Roman" w:hAnsi="New" w:cs="Times New Roman"/>
          <w:i/>
          <w:iCs/>
          <w:color w:val="000000"/>
        </w:rPr>
        <w:t>Lord, if You will, Thou canst make me clean.”</w:t>
      </w:r>
    </w:p>
    <w:p w14:paraId="1EDFC4D3" w14:textId="098E8BFA" w:rsidR="00D04D70" w:rsidRDefault="00D04D70" w:rsidP="00D04D70">
      <w:pPr>
        <w:spacing w:after="0" w:line="240" w:lineRule="auto"/>
        <w:jc w:val="center"/>
        <w:rPr>
          <w:rFonts w:ascii="New" w:eastAsia="Times New Roman" w:hAnsi="New" w:cs="Times New Roman"/>
          <w:i/>
          <w:iCs/>
          <w:color w:val="000000"/>
        </w:rPr>
      </w:pPr>
    </w:p>
    <w:p w14:paraId="3C9CA79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22389BE6"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“CHRIST IS ALL”</w:t>
      </w:r>
    </w:p>
    <w:p w14:paraId="70C1807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i/>
          <w:iCs/>
          <w:color w:val="000000"/>
        </w:rPr>
        <w:t>Colossians 3:11</w:t>
      </w:r>
    </w:p>
    <w:p w14:paraId="4A6A8B75"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He is the first cause and the last end of all things; in election, salvation, redemption, calling, righteousness, regeneration, and glorification. He is all in the salvation of His people.  </w:t>
      </w:r>
      <w:r w:rsidRPr="00D04D70">
        <w:rPr>
          <w:rFonts w:ascii="New" w:eastAsia="Times New Roman" w:hAnsi="New" w:cs="Times New Roman"/>
          <w:i/>
          <w:iCs/>
          <w:color w:val="000000"/>
        </w:rPr>
        <w:t>“Salvation is of the Lord.”</w:t>
      </w:r>
      <w:r w:rsidRPr="00D04D70">
        <w:rPr>
          <w:rFonts w:ascii="New" w:eastAsia="Times New Roman" w:hAnsi="New" w:cs="Times New Roman"/>
          <w:color w:val="000000"/>
        </w:rPr>
        <w:t xml:space="preserve">  He is all in election; we are chosen in </w:t>
      </w:r>
      <w:proofErr w:type="gramStart"/>
      <w:r w:rsidRPr="00D04D70">
        <w:rPr>
          <w:rFonts w:ascii="New" w:eastAsia="Times New Roman" w:hAnsi="New" w:cs="Times New Roman"/>
          <w:color w:val="000000"/>
        </w:rPr>
        <w:t>Him,</w:t>
      </w:r>
      <w:proofErr w:type="gramEnd"/>
      <w:r w:rsidRPr="00D04D70">
        <w:rPr>
          <w:rFonts w:ascii="New" w:eastAsia="Times New Roman" w:hAnsi="New" w:cs="Times New Roman"/>
          <w:color w:val="000000"/>
        </w:rPr>
        <w:t xml:space="preserve"> He is the Elect </w:t>
      </w:r>
      <w:r w:rsidRPr="00D04D70">
        <w:rPr>
          <w:rFonts w:ascii="New" w:eastAsia="Times New Roman" w:hAnsi="New" w:cs="Times New Roman"/>
          <w:i/>
          <w:iCs/>
          <w:color w:val="000000"/>
        </w:rPr>
        <w:t>(Isaiah 42:1)</w:t>
      </w:r>
      <w:r w:rsidRPr="00D04D70">
        <w:rPr>
          <w:rFonts w:ascii="New" w:eastAsia="Times New Roman" w:hAnsi="New" w:cs="Times New Roman"/>
          <w:color w:val="000000"/>
        </w:rPr>
        <w:t>.  He is all in redemption; He obtained it with His own blood </w:t>
      </w:r>
      <w:r w:rsidRPr="00D04D70">
        <w:rPr>
          <w:rFonts w:ascii="New" w:eastAsia="Times New Roman" w:hAnsi="New" w:cs="Times New Roman"/>
          <w:i/>
          <w:iCs/>
          <w:color w:val="000000"/>
        </w:rPr>
        <w:t>(Hebrews 9:12)</w:t>
      </w:r>
      <w:r w:rsidRPr="00D04D70">
        <w:rPr>
          <w:rFonts w:ascii="New" w:eastAsia="Times New Roman" w:hAnsi="New" w:cs="Times New Roman"/>
          <w:color w:val="000000"/>
        </w:rPr>
        <w:t>.  Christ is all in our calling; He called us with a holy calling </w:t>
      </w:r>
      <w:r w:rsidRPr="00D04D70">
        <w:rPr>
          <w:rFonts w:ascii="New" w:eastAsia="Times New Roman" w:hAnsi="New" w:cs="Times New Roman"/>
          <w:i/>
          <w:iCs/>
          <w:color w:val="000000"/>
        </w:rPr>
        <w:t>(II Timothy 2:9)</w:t>
      </w:r>
      <w:r w:rsidRPr="00D04D70">
        <w:rPr>
          <w:rFonts w:ascii="New" w:eastAsia="Times New Roman" w:hAnsi="New" w:cs="Times New Roman"/>
          <w:color w:val="000000"/>
        </w:rPr>
        <w:t>.  Jesus Christ is all our righteousness: He worked it out for us as our advocate </w:t>
      </w:r>
      <w:r w:rsidRPr="00D04D70">
        <w:rPr>
          <w:rFonts w:ascii="New" w:eastAsia="Times New Roman" w:hAnsi="New" w:cs="Times New Roman"/>
          <w:i/>
          <w:iCs/>
          <w:color w:val="000000"/>
        </w:rPr>
        <w:t>(I John 2:1).  </w:t>
      </w:r>
      <w:r w:rsidRPr="00D04D70">
        <w:rPr>
          <w:rFonts w:ascii="New" w:eastAsia="Times New Roman" w:hAnsi="New" w:cs="Times New Roman"/>
          <w:color w:val="000000"/>
        </w:rPr>
        <w:t>He is all in our regeneration; He quickened us when we were dead in sin </w:t>
      </w:r>
      <w:r w:rsidRPr="00D04D70">
        <w:rPr>
          <w:rFonts w:ascii="New" w:eastAsia="Times New Roman" w:hAnsi="New" w:cs="Times New Roman"/>
          <w:i/>
          <w:iCs/>
          <w:color w:val="000000"/>
        </w:rPr>
        <w:t>(Ephesians 2:1)</w:t>
      </w:r>
      <w:r w:rsidRPr="00D04D70">
        <w:rPr>
          <w:rFonts w:ascii="New" w:eastAsia="Times New Roman" w:hAnsi="New" w:cs="Times New Roman"/>
          <w:color w:val="000000"/>
        </w:rPr>
        <w:t>.  He is all in our final glorification; </w:t>
      </w:r>
      <w:r w:rsidRPr="00D04D70">
        <w:rPr>
          <w:rFonts w:ascii="New" w:eastAsia="Times New Roman" w:hAnsi="New" w:cs="Times New Roman"/>
          <w:i/>
          <w:iCs/>
          <w:color w:val="000000"/>
        </w:rPr>
        <w:t>“He raised us up together and made us sit together in heavenly places in Christ Jesus” (Ephesians 2:6). </w:t>
      </w:r>
      <w:r w:rsidRPr="00D04D70">
        <w:rPr>
          <w:rFonts w:ascii="New" w:eastAsia="Times New Roman" w:hAnsi="New" w:cs="Times New Roman"/>
          <w:color w:val="000000"/>
        </w:rPr>
        <w:t>All our spiritual blessings are in Him and from Him </w:t>
      </w:r>
      <w:r w:rsidRPr="00D04D70">
        <w:rPr>
          <w:rFonts w:ascii="New" w:eastAsia="Times New Roman" w:hAnsi="New" w:cs="Times New Roman"/>
          <w:i/>
          <w:iCs/>
          <w:color w:val="000000"/>
        </w:rPr>
        <w:t>(I Corinthians 1:30).                                                               - Donnie Bell</w:t>
      </w:r>
    </w:p>
    <w:p w14:paraId="4185CF32"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456A811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21E8081C"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w:t>
      </w:r>
    </w:p>
    <w:p w14:paraId="5D8BD417"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58545FDA"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37EE24CF"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4606E148"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i/>
          <w:iCs/>
          <w:color w:val="000000"/>
        </w:rPr>
        <w:t xml:space="preserve">“Everyone that </w:t>
      </w:r>
      <w:proofErr w:type="spellStart"/>
      <w:r w:rsidRPr="00D04D70">
        <w:rPr>
          <w:rFonts w:ascii="New" w:eastAsia="Times New Roman" w:hAnsi="New" w:cs="Times New Roman"/>
          <w:i/>
          <w:iCs/>
          <w:color w:val="000000"/>
        </w:rPr>
        <w:t>passeth</w:t>
      </w:r>
      <w:proofErr w:type="spellEnd"/>
      <w:r w:rsidRPr="00D04D70">
        <w:rPr>
          <w:rFonts w:ascii="New" w:eastAsia="Times New Roman" w:hAnsi="New" w:cs="Times New Roman"/>
          <w:i/>
          <w:iCs/>
          <w:color w:val="000000"/>
        </w:rPr>
        <w:t xml:space="preserve"> among them that are numbered, from twenty years old and above, shall give an offering unto the LORD.  The rich shall not give more, and the poor shall not give less than half a shekel, when they give an offering unto the LORD, to make an atonement for your souls” (Exodus 30:14-15).</w:t>
      </w:r>
    </w:p>
    <w:p w14:paraId="10FD56F5"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r w:rsidRPr="00D04D70">
        <w:rPr>
          <w:rFonts w:ascii="New" w:eastAsia="Times New Roman" w:hAnsi="New" w:cs="Times New Roman"/>
          <w:color w:val="000000"/>
        </w:rPr>
        <w:t>The individual value of the soul of each of God’s elect is the same…the blood of the Lord Jesus Christ. All in Israel, from twenty years old and above, were required to give an offering, half a shekel, to make an atonement for his soul. Obviously, they were not redeemed with money, but the same amount of money for all represented the consistency of the immeasurable value of the blood of Christ.  The price paid to redeem Abraham, Moses, the prophets and the apostles, was the same price paid to redeem the repentant thief on the cross…the fountain of blood which flowed from the side of our precious Lord and Savior</w:t>
      </w:r>
      <w:proofErr w:type="gramStart"/>
      <w:r w:rsidRPr="00D04D70">
        <w:rPr>
          <w:rFonts w:ascii="New" w:eastAsia="Times New Roman" w:hAnsi="New" w:cs="Times New Roman"/>
          <w:color w:val="000000"/>
        </w:rPr>
        <w:t>…..</w:t>
      </w:r>
      <w:proofErr w:type="gramEnd"/>
      <w:r w:rsidRPr="00D04D70">
        <w:rPr>
          <w:rFonts w:ascii="New" w:eastAsia="Times New Roman" w:hAnsi="New" w:cs="Times New Roman"/>
          <w:color w:val="000000"/>
        </w:rPr>
        <w:t>              </w:t>
      </w:r>
      <w:r w:rsidRPr="00D04D70">
        <w:rPr>
          <w:rFonts w:ascii="New" w:eastAsia="Times New Roman" w:hAnsi="New" w:cs="Times New Roman"/>
          <w:i/>
          <w:iCs/>
          <w:color w:val="000000"/>
        </w:rPr>
        <w:t>– Marvin Stalnaker</w:t>
      </w:r>
    </w:p>
    <w:p w14:paraId="61FDB9A3"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5DC78ABD"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4B225D69"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p w14:paraId="00665C71" w14:textId="77777777" w:rsidR="00D04D70" w:rsidRPr="00D04D70" w:rsidRDefault="00D04D70" w:rsidP="00D04D70">
      <w:pPr>
        <w:spacing w:after="0" w:line="240" w:lineRule="auto"/>
        <w:jc w:val="center"/>
        <w:rPr>
          <w:rFonts w:ascii="Cambria" w:eastAsia="Times New Roman" w:hAnsi="Cambria" w:cs="Times New Roman"/>
          <w:color w:val="000000"/>
          <w:sz w:val="27"/>
          <w:szCs w:val="27"/>
        </w:rPr>
      </w:pPr>
    </w:p>
    <w:bookmarkEnd w:id="0"/>
    <w:p w14:paraId="71F4FF9D" w14:textId="77777777" w:rsidR="00D04D70" w:rsidRDefault="00D04D70" w:rsidP="00D04D70">
      <w:pPr>
        <w:jc w:val="center"/>
      </w:pPr>
    </w:p>
    <w:sectPr w:rsidR="00D0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70"/>
    <w:rsid w:val="00487B63"/>
    <w:rsid w:val="00D0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B91"/>
  <w15:chartTrackingRefBased/>
  <w15:docId w15:val="{DBFA1A0D-107C-47C0-81E3-3C8F3DED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00138">
      <w:bodyDiv w:val="1"/>
      <w:marLeft w:val="0"/>
      <w:marRight w:val="0"/>
      <w:marTop w:val="0"/>
      <w:marBottom w:val="0"/>
      <w:divBdr>
        <w:top w:val="none" w:sz="0" w:space="0" w:color="auto"/>
        <w:left w:val="none" w:sz="0" w:space="0" w:color="auto"/>
        <w:bottom w:val="none" w:sz="0" w:space="0" w:color="auto"/>
        <w:right w:val="none" w:sz="0" w:space="0" w:color="auto"/>
      </w:divBdr>
      <w:divsChild>
        <w:div w:id="44369012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2019-06-09T03:07:00Z</dcterms:created>
  <dcterms:modified xsi:type="dcterms:W3CDTF">2019-06-09T03:24:00Z</dcterms:modified>
</cp:coreProperties>
</file>